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94CC1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374263FA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09023BD3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14:paraId="35BDC480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4C283AD7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3E6629DD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7060E25E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FD91D3E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5743BF58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5D107B6B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5C5B99A7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41227715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623F2B2E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2C6879A6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F0FAB66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72F3694" w14:textId="77777777"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Sogei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xxxxx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14:paraId="494DB364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44E7E52F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0F501E75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</w:t>
      </w:r>
      <w:bookmarkStart w:id="4" w:name="_GoBack"/>
      <w:bookmarkEnd w:id="4"/>
      <w:r w:rsidRPr="00D722C1">
        <w:rPr>
          <w:rFonts w:ascii="Calibri" w:hAnsi="Calibri" w:cstheme="minorHAnsi"/>
          <w:sz w:val="18"/>
          <w:szCs w:val="18"/>
          <w:lang w:val="it-IT"/>
        </w:rPr>
        <w:t>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14:paraId="0FAD34F1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02D4AB24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3B63049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14:paraId="6F6740CD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672DF8F9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69B55613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CB40D23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268E9AE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1DD99CB1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14:paraId="405CFC08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4A3D8E8E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3692BAA6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360F3CB6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0198D3C2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5F007172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2F0D168E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2427195C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B0494C0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14:paraId="49CB3150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132FA04F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2525ACCD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3162ED7F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3B3DDD61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F62AD93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7A9CA5B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67C4B263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7FFC7C0B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142FAA69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3A92DBA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0C4BF929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59A26366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5CC2129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43210B52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65BC1211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B0E08BD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64723072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0BB973F0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4A16E97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201C7DBC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001057D6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0E066B9C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75B025C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14:paraId="69765DE0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7CFC5BEC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785F6F1B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0036611D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41384437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269DD20B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0F8FAC9E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15DDDADB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B21B289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56CB2DB3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4BA516A6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1762CA5B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3F9B5B0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DBBF65B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0EE6DD99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49CFF692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4A331D86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26007965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7B3DD7C0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E8AEC92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2A24E6C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27A72D3F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537FA394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2B33F81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1198106F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11BB1A44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51EB4F0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4B44E0AB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2C6BE161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41B2173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14:paraId="6832403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6AD5B17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23068411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C0545A2" w14:textId="77777777" w:rsidR="00AE59A6" w:rsidRPr="00752995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commentRangeStart w:id="19"/>
      <w:r w:rsidRPr="00752995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</w:t>
      </w:r>
      <w:commentRangeEnd w:id="19"/>
      <w:r w:rsidR="006204D3" w:rsidRPr="00752995">
        <w:rPr>
          <w:rStyle w:val="Rimandocommento"/>
        </w:rPr>
        <w:commentReference w:id="19"/>
      </w:r>
      <w:r w:rsidRPr="00752995">
        <w:rPr>
          <w:rFonts w:ascii="Calibri" w:hAnsi="Calibri" w:cstheme="minorHAnsi"/>
          <w:sz w:val="18"/>
          <w:szCs w:val="18"/>
        </w:rPr>
        <w:t>. 32 del Regolamento, dovranno essere conformi a:</w:t>
      </w:r>
    </w:p>
    <w:p w14:paraId="014D404E" w14:textId="77777777" w:rsidR="00AE59A6" w:rsidRPr="0075299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0BA8ABC2" w14:textId="77777777" w:rsidR="00AE59A6" w:rsidRPr="0075299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60D1E686" w14:textId="77777777" w:rsidR="00AE59A6" w:rsidRPr="0075299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6F859F18" w14:textId="77777777" w:rsidR="00AE59A6" w:rsidRPr="0075299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752995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74356057" w14:textId="77777777" w:rsidR="00AE59A6" w:rsidRPr="0075299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752995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3EBDD6ED" w14:textId="77777777" w:rsidR="00AE59A6" w:rsidRPr="00752995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752995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13EB1C8A" w14:textId="77777777" w:rsidR="00AE59A6" w:rsidRPr="00752995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3DB296D3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0750FB71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48CAC8E9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268A6897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26DB2972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40D1C3EB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4A55EF7A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5DD104BE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36AFDCAB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13B15854" w14:textId="77777777" w:rsidR="00AE59A6" w:rsidRPr="00752995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52995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15963794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3EDEF0EC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09CD6481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14:paraId="27956961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29F870C7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B0B4129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39CF8495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691E14EE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4215CF45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59BD579E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20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20"/>
      <w:bookmarkEnd w:id="21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2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2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4FD72229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0B466FF7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8420DE1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091B3E98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53CF620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3EBB3092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E433020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629A025B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495948E1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14:paraId="014DC831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2005BB39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6EC2EC3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3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3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4" w:name="_Hlk498333359"/>
    </w:p>
    <w:p w14:paraId="7DCA9E87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4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6130A5A0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5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5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224EE808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48284CE1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4D1A22A3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EAFAB51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344C360B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lastRenderedPageBreak/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6AC201F6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2FD21C86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2A9D1892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6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6"/>
    </w:p>
    <w:p w14:paraId="67C47559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7" w:name="_Hlk498332843"/>
    </w:p>
    <w:p w14:paraId="76D6CF24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498332864"/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8"/>
    </w:p>
    <w:p w14:paraId="29D582ED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7F0C98D5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2150224F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1A40FF27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4A893576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9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9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0CD4D5D9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5C1CA179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30" w:name="_Hlk496566345"/>
      <w:bookmarkStart w:id="31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516B8F46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30"/>
      <w:bookmarkEnd w:id="31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10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" w:author="SOGEI" w:date="2018-06-25T18:13:00Z" w:initials="TA">
    <w:p w14:paraId="19EDC526" w14:textId="77777777" w:rsidR="006204D3" w:rsidRDefault="006204D3">
      <w:pPr>
        <w:pStyle w:val="Testocommento"/>
      </w:pPr>
      <w:r>
        <w:rPr>
          <w:rStyle w:val="Rimandocommento"/>
        </w:rPr>
        <w:annotationRef/>
      </w:r>
      <w:r>
        <w:t>INSEIRITI I CRITERI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9EDC5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0831E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22AEE5A2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2C9669B4" w14:textId="3B3B2FFC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995">
          <w:rPr>
            <w:noProof/>
          </w:rPr>
          <w:t>8</w:t>
        </w:r>
        <w:r>
          <w:fldChar w:fldCharType="end"/>
        </w:r>
      </w:p>
    </w:sdtContent>
  </w:sdt>
  <w:p w14:paraId="2161E4E6" w14:textId="77777777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>Classificazione de</w:t>
    </w:r>
    <w:r w:rsidR="00752995">
      <w:rPr>
        <w:sz w:val="18"/>
        <w:szCs w:val="18"/>
      </w:rPr>
      <w:t xml:space="preserve">l documento: Consip </w:t>
    </w:r>
    <w:r w:rsidR="00FD10CA">
      <w:rPr>
        <w:sz w:val="18"/>
        <w:szCs w:val="18"/>
      </w:rPr>
      <w:t>public</w:t>
    </w:r>
  </w:p>
  <w:p w14:paraId="43972279" w14:textId="77777777" w:rsidR="00113852" w:rsidRDefault="00752995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>Affidamento diretto ai sensi art. 36 comma 2 lettera a)</w:t>
    </w:r>
    <w:r w:rsidR="00113852">
      <w:rPr>
        <w:rFonts w:ascii="Calibri" w:hAnsi="Calibri"/>
        <w:kern w:val="2"/>
        <w:sz w:val="18"/>
        <w:szCs w:val="18"/>
      </w:rPr>
      <w:t xml:space="preserve"> del D.lgs</w:t>
    </w:r>
    <w:r w:rsidR="00FD10CA">
      <w:rPr>
        <w:rFonts w:ascii="Calibri" w:hAnsi="Calibri"/>
        <w:kern w:val="2"/>
        <w:sz w:val="18"/>
        <w:szCs w:val="18"/>
      </w:rPr>
      <w:t xml:space="preserve"> 50/2016, per la fornitura d</w:t>
    </w:r>
    <w:r>
      <w:rPr>
        <w:rFonts w:ascii="Calibri" w:hAnsi="Calibri"/>
        <w:kern w:val="2"/>
        <w:sz w:val="18"/>
        <w:szCs w:val="18"/>
      </w:rPr>
      <w:t>el Presidio di primo soccorso</w:t>
    </w:r>
  </w:p>
  <w:p w14:paraId="18124A69" w14:textId="77777777"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5448D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5B335E8B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7364A9C3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2995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89CC2D5"/>
  <w15:docId w15:val="{47ADC2E6-3CCF-4DA7-9B33-3F9C9B731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79124-1877-49C4-B448-C444BEB2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5370</Words>
  <Characters>30610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Morrone Enrico</cp:lastModifiedBy>
  <cp:revision>6</cp:revision>
  <cp:lastPrinted>2018-06-25T13:06:00Z</cp:lastPrinted>
  <dcterms:created xsi:type="dcterms:W3CDTF">2018-06-25T16:14:00Z</dcterms:created>
  <dcterms:modified xsi:type="dcterms:W3CDTF">2020-04-30T14:10:00Z</dcterms:modified>
</cp:coreProperties>
</file>